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CA" w:rsidRPr="00E71B30" w:rsidRDefault="007B4DCA" w:rsidP="007B4DCA">
      <w:pPr>
        <w:widowControl w:val="0"/>
        <w:jc w:val="center"/>
        <w:rPr>
          <w:spacing w:val="30"/>
          <w:sz w:val="28"/>
          <w:szCs w:val="28"/>
          <w:lang w:val="uk-UA"/>
        </w:rPr>
      </w:pPr>
      <w:r>
        <w:rPr>
          <w:spacing w:val="30"/>
          <w:sz w:val="28"/>
          <w:szCs w:val="28"/>
          <w:lang w:val="uk-UA"/>
        </w:rPr>
        <w:t>ВИМІРЮВАЧ ПАРАМЕТРІВ</w:t>
      </w:r>
    </w:p>
    <w:p w:rsidR="007B4DCA" w:rsidRPr="00CF5961" w:rsidRDefault="007B4DCA" w:rsidP="00FE6AD6">
      <w:pPr>
        <w:ind w:right="-1416" w:firstLine="3119"/>
        <w:jc w:val="center"/>
        <w:rPr>
          <w:sz w:val="16"/>
          <w:szCs w:val="16"/>
          <w:lang w:val="uk-UA"/>
        </w:rPr>
      </w:pPr>
    </w:p>
    <w:p w:rsidR="00FE6AD6" w:rsidRPr="00FE6AD6" w:rsidRDefault="007B4DCA" w:rsidP="00FE6A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color w:val="008000"/>
          <w:sz w:val="28"/>
          <w:szCs w:val="28"/>
          <w:lang w:val="uk-UA"/>
        </w:rPr>
        <w:t xml:space="preserve">ТИП ПРОМА – </w:t>
      </w:r>
      <w:r w:rsidRPr="00B32577">
        <w:rPr>
          <w:color w:val="008000"/>
          <w:sz w:val="28"/>
          <w:szCs w:val="28"/>
          <w:lang w:val="uk-UA"/>
        </w:rPr>
        <w:t>ИП</w:t>
      </w:r>
    </w:p>
    <w:p w:rsidR="007B4DCA" w:rsidRPr="00494389" w:rsidRDefault="007B4DCA" w:rsidP="00FE6A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lang w:val="uk-UA"/>
        </w:rPr>
      </w:pPr>
      <w:r w:rsidRPr="00E71B30">
        <w:rPr>
          <w:b/>
          <w:i/>
          <w:color w:val="993366"/>
          <w:sz w:val="28"/>
          <w:szCs w:val="28"/>
          <w:lang w:val="uk-UA"/>
        </w:rPr>
        <w:t>ТУ 4211-035-04880601-2006</w:t>
      </w:r>
    </w:p>
    <w:p w:rsidR="007B4DCA" w:rsidRPr="00B32577" w:rsidRDefault="007B4DCA" w:rsidP="007B4DCA">
      <w:pPr>
        <w:ind w:left="2340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25400</wp:posOffset>
            </wp:positionV>
            <wp:extent cx="1143000" cy="662940"/>
            <wp:effectExtent l="19050" t="0" r="0" b="0"/>
            <wp:wrapSquare wrapText="bothSides"/>
            <wp:docPr id="2" name="Рисунок 2" descr="фото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ИП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 xml:space="preserve">  </w:t>
      </w:r>
      <w:r w:rsidRPr="00B32577">
        <w:rPr>
          <w:lang w:val="uk-UA"/>
        </w:rPr>
        <w:t xml:space="preserve">Призначений для виміру стандартних струмових сигналів або напруг від первинних датчиків (температура, тиск </w:t>
      </w:r>
      <w:r>
        <w:rPr>
          <w:lang w:val="uk-UA"/>
        </w:rPr>
        <w:t>і</w:t>
      </w:r>
      <w:r w:rsidRPr="00B32577">
        <w:rPr>
          <w:lang w:val="uk-UA"/>
        </w:rPr>
        <w:t xml:space="preserve"> ін.), відображення поточного значення в одиницях вимірюваного параметра й сигналізації про вихід вимірюваного параметра за встановлені межі.</w:t>
      </w:r>
    </w:p>
    <w:p w:rsidR="007B4DCA" w:rsidRDefault="007B4DCA" w:rsidP="007B4DCA">
      <w:pPr>
        <w:rPr>
          <w:lang w:val="uk-UA"/>
        </w:rPr>
      </w:pPr>
      <w:r w:rsidRPr="00AF76E5">
        <w:rPr>
          <w:lang w:val="uk-UA"/>
        </w:rPr>
        <w:t xml:space="preserve">  Використовується для роботи в системах автоматичного контролю, регулювання й керування технологічними процесами в теплоенергетиці, системах вентиляції й інших галуз</w:t>
      </w:r>
      <w:r>
        <w:rPr>
          <w:lang w:val="uk-UA"/>
        </w:rPr>
        <w:t xml:space="preserve">ей. Також призначений для безперервного </w:t>
      </w:r>
      <w:r w:rsidRPr="00AF76E5">
        <w:rPr>
          <w:lang w:val="uk-UA"/>
        </w:rPr>
        <w:t>перетворення вимірюваного параметра в уніфікований сигнал постійного струму</w:t>
      </w:r>
      <w:r>
        <w:rPr>
          <w:lang w:val="uk-UA"/>
        </w:rPr>
        <w:t xml:space="preserve"> (4-20) мА, має м</w:t>
      </w:r>
      <w:r w:rsidRPr="00AF76E5">
        <w:rPr>
          <w:lang w:val="uk-UA"/>
        </w:rPr>
        <w:t>ожливість програмного настроювання приладу залежно від застосовуваного первинного перетворювача й д</w:t>
      </w:r>
      <w:r>
        <w:rPr>
          <w:lang w:val="uk-UA"/>
        </w:rPr>
        <w:t>іапазону вимірюваних параметрів, індикацію</w:t>
      </w:r>
      <w:r w:rsidRPr="00AF76E5">
        <w:rPr>
          <w:lang w:val="uk-UA"/>
        </w:rPr>
        <w:t xml:space="preserve"> вимірюваного значення на 4-х знаковому індикаторі в умовних одиницях, залежно від первинного датчик</w:t>
      </w:r>
      <w:r>
        <w:rPr>
          <w:lang w:val="uk-UA"/>
        </w:rPr>
        <w:t>а, ф</w:t>
      </w:r>
      <w:r w:rsidRPr="00AF76E5">
        <w:rPr>
          <w:lang w:val="uk-UA"/>
        </w:rPr>
        <w:t>ормування дискретних сигналів у систему комутації при досягненні 2-х установлюваних меж вимірюваного параметра.</w:t>
      </w:r>
      <w:r>
        <w:rPr>
          <w:lang w:val="uk-UA"/>
        </w:rPr>
        <w:t xml:space="preserve"> </w:t>
      </w:r>
    </w:p>
    <w:p w:rsidR="007B4DCA" w:rsidRPr="00CF10EC" w:rsidRDefault="007B4DCA" w:rsidP="007B4DCA">
      <w:r>
        <w:rPr>
          <w:lang w:val="uk-UA"/>
        </w:rPr>
        <w:t xml:space="preserve">  </w:t>
      </w:r>
      <w:r w:rsidRPr="00AF76E5">
        <w:rPr>
          <w:lang w:val="uk-UA"/>
        </w:rPr>
        <w:t>Робота в мережі MODBUS по стандарту RS-485; (до 32 приладів</w:t>
      </w:r>
      <w:r>
        <w:rPr>
          <w:lang w:val="uk-UA"/>
        </w:rPr>
        <w:t xml:space="preserve"> при 2-х </w:t>
      </w:r>
      <w:proofErr w:type="spellStart"/>
      <w:r>
        <w:rPr>
          <w:lang w:val="uk-UA"/>
        </w:rPr>
        <w:t>проводовому</w:t>
      </w:r>
      <w:proofErr w:type="spellEnd"/>
      <w:r w:rsidRPr="00AF76E5">
        <w:rPr>
          <w:lang w:val="uk-UA"/>
        </w:rPr>
        <w:t xml:space="preserve"> зв</w:t>
      </w:r>
      <w:r>
        <w:rPr>
          <w:lang w:val="uk-UA"/>
        </w:rPr>
        <w:t>’</w:t>
      </w:r>
      <w:r w:rsidRPr="00AF76E5">
        <w:rPr>
          <w:lang w:val="uk-UA"/>
        </w:rPr>
        <w:t>язку).</w:t>
      </w:r>
    </w:p>
    <w:p w:rsidR="007B4DCA" w:rsidRPr="00CF10EC" w:rsidRDefault="007B4DCA" w:rsidP="007B4DCA">
      <w:pPr>
        <w:rPr>
          <w:sz w:val="8"/>
          <w:szCs w:val="8"/>
        </w:rPr>
      </w:pPr>
    </w:p>
    <w:p w:rsidR="007B4DCA" w:rsidRPr="00494389" w:rsidRDefault="007B4DCA" w:rsidP="007B4DCA">
      <w:pPr>
        <w:ind w:right="283"/>
        <w:rPr>
          <w:rFonts w:ascii="Times New Roman CYR" w:hAnsi="Times New Roman CYR"/>
          <w:b/>
          <w:sz w:val="32"/>
          <w:szCs w:val="32"/>
          <w:lang w:val="uk-UA"/>
        </w:rPr>
      </w:pPr>
      <w:r>
        <w:rPr>
          <w:rFonts w:ascii="Times New Roman CYR" w:hAnsi="Times New Roman CYR"/>
          <w:b/>
          <w:sz w:val="32"/>
          <w:szCs w:val="32"/>
          <w:lang w:val="uk-UA"/>
        </w:rPr>
        <w:t xml:space="preserve">  </w:t>
      </w:r>
      <w:r>
        <w:rPr>
          <w:color w:val="993366"/>
          <w:sz w:val="28"/>
          <w:szCs w:val="28"/>
          <w:lang w:val="uk-UA"/>
        </w:rPr>
        <w:t>Основні технічні характеристики: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0"/>
        <w:gridCol w:w="4280"/>
      </w:tblGrid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Вимірювані сигнали:</w:t>
            </w: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- постійний струм</w:t>
            </w: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- постійна напруга</w:t>
            </w:r>
          </w:p>
        </w:tc>
        <w:tc>
          <w:tcPr>
            <w:tcW w:w="4280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(4-20)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мА; (0-20)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мА; (0-5)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мА</w:t>
            </w:r>
          </w:p>
          <w:p w:rsidR="007B4DCA" w:rsidRPr="00AF76E5" w:rsidRDefault="007B4DCA" w:rsidP="00132F16">
            <w:pPr>
              <w:rPr>
                <w:i/>
                <w:spacing w:val="20"/>
                <w:sz w:val="18"/>
                <w:szCs w:val="18"/>
                <w:lang w:val="uk-UA"/>
              </w:rPr>
            </w:pPr>
            <w:r w:rsidRPr="00AF76E5">
              <w:rPr>
                <w:i/>
                <w:spacing w:val="20"/>
                <w:sz w:val="18"/>
                <w:szCs w:val="18"/>
                <w:lang w:val="uk-UA"/>
              </w:rPr>
              <w:t xml:space="preserve">(0-2,5)В; (0-1,25)В; </w:t>
            </w: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pacing w:val="20"/>
                <w:sz w:val="18"/>
                <w:szCs w:val="18"/>
                <w:lang w:val="uk-UA"/>
              </w:rPr>
              <w:t>(0-78,125)мВ; (0-19,531)мВ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</w:tcBorders>
          </w:tcPr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pacing w:val="20"/>
                <w:sz w:val="18"/>
                <w:szCs w:val="18"/>
                <w:lang w:val="uk-UA"/>
              </w:rPr>
              <w:t xml:space="preserve">Типи первинних перетворювачів </w:t>
            </w:r>
          </w:p>
        </w:tc>
        <w:tc>
          <w:tcPr>
            <w:tcW w:w="4280" w:type="dxa"/>
            <w:tcBorders>
              <w:top w:val="nil"/>
              <w:bottom w:val="nil"/>
              <w:right w:val="nil"/>
            </w:tcBorders>
          </w:tcPr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pacing w:val="20"/>
                <w:sz w:val="18"/>
                <w:szCs w:val="18"/>
                <w:lang w:val="uk-UA"/>
              </w:rPr>
              <w:t>Визначаються видом вимірюваних параметрів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 xml:space="preserve">Межа основної погрішності виміру, що допускається, </w:t>
            </w:r>
            <w:r>
              <w:rPr>
                <w:i/>
                <w:sz w:val="18"/>
                <w:szCs w:val="18"/>
                <w:lang w:val="uk-UA"/>
              </w:rPr>
              <w:t>і</w:t>
            </w:r>
            <w:r w:rsidRPr="00AF76E5">
              <w:rPr>
                <w:i/>
                <w:sz w:val="18"/>
                <w:szCs w:val="18"/>
                <w:lang w:val="uk-UA"/>
              </w:rPr>
              <w:t xml:space="preserve"> перетворення сигналу в параметр, від діапазону виміру, %</w:t>
            </w:r>
          </w:p>
          <w:p w:rsidR="007B4DCA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- для діапазонів виміру: (4-20)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мА; (0-20)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мА; (0-5)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 xml:space="preserve">мА; </w:t>
            </w: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(0-78,125)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мВ; (0-19,531)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мВ</w:t>
            </w:r>
          </w:p>
          <w:p w:rsidR="007B4DCA" w:rsidRPr="00AF76E5" w:rsidRDefault="007B4DCA" w:rsidP="00132F16">
            <w:pPr>
              <w:rPr>
                <w:b/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- для діапазонів виміру: (0-2,5)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В; (0-1,25)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В</w:t>
            </w:r>
          </w:p>
        </w:tc>
        <w:tc>
          <w:tcPr>
            <w:tcW w:w="4280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± 0,5</w:t>
            </w:r>
          </w:p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</w:p>
          <w:p w:rsidR="007B4DCA" w:rsidRPr="00AF76E5" w:rsidRDefault="007B4DCA" w:rsidP="00132F16">
            <w:pPr>
              <w:rPr>
                <w:b/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± 1,0</w:t>
            </w:r>
          </w:p>
        </w:tc>
      </w:tr>
      <w:tr w:rsidR="007B4DCA" w:rsidRPr="00AF76E5" w:rsidTr="00FE6AD6">
        <w:trPr>
          <w:trHeight w:val="281"/>
        </w:trPr>
        <w:tc>
          <w:tcPr>
            <w:tcW w:w="5320" w:type="dxa"/>
            <w:tcBorders>
              <w:top w:val="nil"/>
              <w:left w:val="nil"/>
              <w:bottom w:val="nil"/>
            </w:tcBorders>
          </w:tcPr>
          <w:p w:rsidR="007B4DCA" w:rsidRPr="00AF76E5" w:rsidRDefault="007B4DCA" w:rsidP="00132F16">
            <w:pPr>
              <w:rPr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 xml:space="preserve">Напруга живлення </w:t>
            </w:r>
          </w:p>
        </w:tc>
        <w:tc>
          <w:tcPr>
            <w:tcW w:w="4280" w:type="dxa"/>
            <w:tcBorders>
              <w:top w:val="nil"/>
              <w:bottom w:val="nil"/>
              <w:right w:val="nil"/>
            </w:tcBorders>
          </w:tcPr>
          <w:p w:rsidR="007B4DCA" w:rsidRPr="00AF76E5" w:rsidRDefault="007B4DCA" w:rsidP="00132F16">
            <w:pPr>
              <w:rPr>
                <w:b/>
                <w:i/>
                <w:sz w:val="18"/>
                <w:szCs w:val="18"/>
                <w:lang w:val="uk-UA"/>
              </w:rPr>
            </w:pPr>
            <w:r w:rsidRPr="00AF76E5">
              <w:rPr>
                <w:i/>
                <w:sz w:val="18"/>
                <w:szCs w:val="18"/>
                <w:lang w:val="uk-UA"/>
              </w:rPr>
              <w:t>220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В, 50</w:t>
            </w:r>
            <w:r>
              <w:rPr>
                <w:i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sz w:val="18"/>
                <w:szCs w:val="18"/>
                <w:lang w:val="uk-UA"/>
              </w:rPr>
              <w:t>Гц</w:t>
            </w:r>
            <w:r>
              <w:rPr>
                <w:i/>
                <w:sz w:val="18"/>
                <w:szCs w:val="18"/>
                <w:lang w:val="uk-UA"/>
              </w:rPr>
              <w:t xml:space="preserve">, або </w:t>
            </w:r>
            <w:r w:rsidRPr="00AF76E5">
              <w:rPr>
                <w:i/>
                <w:sz w:val="18"/>
                <w:szCs w:val="18"/>
                <w:lang w:val="uk-UA"/>
              </w:rPr>
              <w:t>= 24</w:t>
            </w:r>
            <w:r>
              <w:rPr>
                <w:i/>
                <w:sz w:val="18"/>
                <w:szCs w:val="18"/>
                <w:lang w:val="uk-UA"/>
              </w:rPr>
              <w:t xml:space="preserve"> В </w:t>
            </w:r>
            <w:r w:rsidRPr="00AF76E5">
              <w:rPr>
                <w:i/>
                <w:sz w:val="18"/>
                <w:szCs w:val="18"/>
                <w:lang w:val="uk-UA"/>
              </w:rPr>
              <w:t xml:space="preserve"> 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7B4DCA" w:rsidRPr="00AF76E5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Індикація показань</w:t>
            </w:r>
          </w:p>
        </w:tc>
        <w:tc>
          <w:tcPr>
            <w:tcW w:w="4280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7B4DCA" w:rsidRPr="00AF76E5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 xml:space="preserve">цифрове табло – 4 </w:t>
            </w:r>
            <w:proofErr w:type="spellStart"/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знакомісця</w:t>
            </w:r>
            <w:proofErr w:type="spellEnd"/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</w:tcBorders>
          </w:tcPr>
          <w:p w:rsidR="007B4DCA" w:rsidRPr="00AF76E5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Вихідний струмовий сигнал аналоговий, мА</w:t>
            </w:r>
          </w:p>
        </w:tc>
        <w:tc>
          <w:tcPr>
            <w:tcW w:w="4280" w:type="dxa"/>
            <w:tcBorders>
              <w:top w:val="nil"/>
              <w:bottom w:val="nil"/>
              <w:right w:val="nil"/>
            </w:tcBorders>
          </w:tcPr>
          <w:p w:rsidR="007B4DCA" w:rsidRPr="00AF76E5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>
              <w:rPr>
                <w:i/>
                <w:color w:val="auto"/>
                <w:sz w:val="18"/>
                <w:szCs w:val="18"/>
                <w:lang w:val="uk-UA"/>
              </w:rPr>
              <w:t xml:space="preserve"> </w:t>
            </w: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4</w:t>
            </w:r>
            <w:r>
              <w:rPr>
                <w:i/>
                <w:color w:val="auto"/>
                <w:sz w:val="18"/>
                <w:szCs w:val="18"/>
                <w:lang w:val="uk-UA"/>
              </w:rPr>
              <w:t xml:space="preserve"> – </w:t>
            </w: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20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</w:tcBorders>
            <w:shd w:val="clear" w:color="auto" w:fill="C0C0C0"/>
          </w:tcPr>
          <w:p w:rsidR="007B4DCA" w:rsidRPr="00AF76E5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Погрішність струмового сигналу, %</w:t>
            </w:r>
          </w:p>
        </w:tc>
        <w:tc>
          <w:tcPr>
            <w:tcW w:w="4280" w:type="dxa"/>
            <w:tcBorders>
              <w:top w:val="nil"/>
              <w:bottom w:val="nil"/>
              <w:right w:val="nil"/>
            </w:tcBorders>
            <w:shd w:val="clear" w:color="auto" w:fill="C0C0C0"/>
          </w:tcPr>
          <w:p w:rsidR="007B4DCA" w:rsidRPr="00AF76E5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0.5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Параметри дискретних виходів (контакти реле):</w:t>
            </w:r>
          </w:p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 xml:space="preserve">максимальна комутована напруга, В </w:t>
            </w:r>
          </w:p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 xml:space="preserve">                      - постійного струму</w:t>
            </w:r>
          </w:p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 xml:space="preserve">                      - змінного струму</w:t>
            </w:r>
          </w:p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 xml:space="preserve">максимальний комутований струм, А 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</w:p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</w:p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30</w:t>
            </w:r>
          </w:p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200</w:t>
            </w:r>
          </w:p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2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Кількість уставок меж тиску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2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Зона уставок, % від діапазону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 xml:space="preserve">0 - 100 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Дискретність уставок % від діапазону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1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 xml:space="preserve">Температура навколишнього середовища, </w:t>
            </w:r>
            <w:r w:rsidRPr="00494389">
              <w:rPr>
                <w:i/>
                <w:color w:val="auto"/>
                <w:sz w:val="18"/>
                <w:szCs w:val="18"/>
                <w:lang w:val="uk-UA"/>
              </w:rPr>
              <w:sym w:font="Symbol" w:char="F0B0"/>
            </w: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 xml:space="preserve"> С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від + 5 до + 50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Ступінь захисту, (код IP)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IP 20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7B4DCA" w:rsidRPr="00AF76E5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Габаритні розміри, мм: довжина х ширина х висота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97 х 48 х 125</w:t>
            </w:r>
          </w:p>
        </w:tc>
      </w:tr>
      <w:tr w:rsidR="007B4DCA" w:rsidRPr="00AF76E5" w:rsidTr="00FE6AD6"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</w:tcPr>
          <w:p w:rsidR="007B4DCA" w:rsidRPr="00AF76E5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AF76E5">
              <w:rPr>
                <w:i/>
                <w:color w:val="auto"/>
                <w:sz w:val="18"/>
                <w:szCs w:val="18"/>
                <w:lang w:val="uk-UA"/>
              </w:rPr>
              <w:t>Маса кг, не більше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0C0C0"/>
          </w:tcPr>
          <w:p w:rsidR="007B4DCA" w:rsidRPr="00494389" w:rsidRDefault="007B4DCA" w:rsidP="00132F16">
            <w:pPr>
              <w:pStyle w:val="a3"/>
              <w:rPr>
                <w:i/>
                <w:color w:val="auto"/>
                <w:sz w:val="18"/>
                <w:szCs w:val="18"/>
                <w:lang w:val="uk-UA"/>
              </w:rPr>
            </w:pPr>
            <w:r w:rsidRPr="00494389">
              <w:rPr>
                <w:i/>
                <w:color w:val="auto"/>
                <w:sz w:val="18"/>
                <w:szCs w:val="18"/>
                <w:lang w:val="uk-UA"/>
              </w:rPr>
              <w:t>0,5</w:t>
            </w:r>
          </w:p>
        </w:tc>
      </w:tr>
    </w:tbl>
    <w:p w:rsidR="007B4DCA" w:rsidRDefault="007B4DCA" w:rsidP="007B4DCA">
      <w:pPr>
        <w:rPr>
          <w:lang w:val="uk-UA"/>
        </w:rPr>
      </w:pPr>
      <w:r w:rsidRPr="00AF76E5">
        <w:rPr>
          <w:lang w:val="uk-UA"/>
        </w:rPr>
        <w:t>Можливість прямої комутації біль</w:t>
      </w:r>
      <w:r>
        <w:rPr>
          <w:lang w:val="uk-UA"/>
        </w:rPr>
        <w:t xml:space="preserve">ших навантажень - контакти реле, </w:t>
      </w:r>
      <w:r w:rsidRPr="00AF76E5">
        <w:rPr>
          <w:lang w:val="uk-UA"/>
        </w:rPr>
        <w:t xml:space="preserve">що перемикаються </w:t>
      </w:r>
    </w:p>
    <w:p w:rsidR="007B4DCA" w:rsidRPr="000660F4" w:rsidRDefault="007B4DCA" w:rsidP="007B4DCA">
      <w:pPr>
        <w:rPr>
          <w:lang w:val="uk-UA"/>
        </w:rPr>
      </w:pPr>
      <w:r w:rsidRPr="00AF76E5">
        <w:rPr>
          <w:lang w:val="uk-UA"/>
        </w:rPr>
        <w:t>(2</w:t>
      </w:r>
      <w:r>
        <w:rPr>
          <w:lang w:val="uk-UA"/>
        </w:rPr>
        <w:t xml:space="preserve"> </w:t>
      </w:r>
      <w:r w:rsidRPr="00AF76E5">
        <w:rPr>
          <w:lang w:val="uk-UA"/>
        </w:rPr>
        <w:t>А, 220</w:t>
      </w:r>
      <w:r>
        <w:rPr>
          <w:lang w:val="uk-UA"/>
        </w:rPr>
        <w:t xml:space="preserve"> </w:t>
      </w:r>
      <w:r w:rsidRPr="00AF76E5">
        <w:rPr>
          <w:lang w:val="uk-UA"/>
        </w:rPr>
        <w:t>В).</w:t>
      </w:r>
      <w:r>
        <w:rPr>
          <w:b/>
          <w:caps/>
          <w:spacing w:val="30"/>
          <w:lang w:val="uk-UA"/>
        </w:rPr>
        <w:t xml:space="preserve"> </w:t>
      </w:r>
      <w:r w:rsidRPr="00AF76E5">
        <w:rPr>
          <w:lang w:val="uk-UA"/>
        </w:rPr>
        <w:t xml:space="preserve">Прилад має струмовий вихід </w:t>
      </w:r>
      <w:r>
        <w:rPr>
          <w:lang w:val="uk-UA"/>
        </w:rPr>
        <w:t>(</w:t>
      </w:r>
      <w:r w:rsidRPr="00AF76E5">
        <w:rPr>
          <w:lang w:val="uk-UA"/>
        </w:rPr>
        <w:t>4-20</w:t>
      </w:r>
      <w:r>
        <w:rPr>
          <w:lang w:val="uk-UA"/>
        </w:rPr>
        <w:t xml:space="preserve">) </w:t>
      </w:r>
      <w:r w:rsidRPr="00AF76E5">
        <w:rPr>
          <w:lang w:val="uk-UA"/>
        </w:rPr>
        <w:t xml:space="preserve">мА </w:t>
      </w:r>
      <w:r>
        <w:rPr>
          <w:lang w:val="uk-UA"/>
        </w:rPr>
        <w:t>і</w:t>
      </w:r>
      <w:r w:rsidRPr="00AF76E5">
        <w:rPr>
          <w:lang w:val="uk-UA"/>
        </w:rPr>
        <w:t xml:space="preserve"> можливість зв'язку з П</w:t>
      </w:r>
      <w:r>
        <w:rPr>
          <w:lang w:val="uk-UA"/>
        </w:rPr>
        <w:t>Е</w:t>
      </w:r>
      <w:r w:rsidRPr="00AF76E5">
        <w:rPr>
          <w:lang w:val="uk-UA"/>
        </w:rPr>
        <w:t>ВМ по стику RS-485.</w:t>
      </w:r>
    </w:p>
    <w:p w:rsidR="003D2307" w:rsidRPr="007B4DCA" w:rsidRDefault="003D2307">
      <w:pPr>
        <w:rPr>
          <w:lang w:val="uk-UA"/>
        </w:rPr>
      </w:pPr>
    </w:p>
    <w:sectPr w:rsidR="003D2307" w:rsidRPr="007B4DCA" w:rsidSect="003D2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4DCA"/>
    <w:rsid w:val="002B43F5"/>
    <w:rsid w:val="003D2307"/>
    <w:rsid w:val="007B4DCA"/>
    <w:rsid w:val="00FE6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4DCA"/>
    <w:pPr>
      <w:tabs>
        <w:tab w:val="center" w:pos="4677"/>
        <w:tab w:val="right" w:pos="9355"/>
      </w:tabs>
    </w:pPr>
    <w:rPr>
      <w:color w:val="000000"/>
      <w:kern w:val="28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B4DCA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2075</Characters>
  <Application>Microsoft Office Word</Application>
  <DocSecurity>0</DocSecurity>
  <Lines>17</Lines>
  <Paragraphs>4</Paragraphs>
  <ScaleCrop>false</ScaleCrop>
  <Company>MultiDVD Team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Angeluc</dc:creator>
  <cp:keywords/>
  <dc:description/>
  <cp:lastModifiedBy>Angeluc</cp:lastModifiedBy>
  <cp:revision>2</cp:revision>
  <dcterms:created xsi:type="dcterms:W3CDTF">2010-03-17T14:49:00Z</dcterms:created>
  <dcterms:modified xsi:type="dcterms:W3CDTF">2010-03-22T13:10:00Z</dcterms:modified>
</cp:coreProperties>
</file>